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38C" w:rsidRDefault="00BC038C" w:rsidP="00BC038C">
      <w:pPr>
        <w:jc w:val="center"/>
        <w:rPr>
          <w:b/>
          <w:sz w:val="36"/>
          <w:szCs w:val="36"/>
        </w:rPr>
      </w:pPr>
      <w:r>
        <w:rPr>
          <w:b/>
          <w:noProof/>
          <w:sz w:val="40"/>
          <w:lang w:eastAsia="ru-RU"/>
        </w:rPr>
        <w:drawing>
          <wp:inline distT="0" distB="0" distL="0" distR="0">
            <wp:extent cx="71247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38C" w:rsidRPr="003D3B18" w:rsidRDefault="00BC038C" w:rsidP="00BC038C">
      <w:pPr>
        <w:spacing w:after="0" w:line="240" w:lineRule="auto"/>
        <w:jc w:val="center"/>
        <w:rPr>
          <w:b/>
          <w:sz w:val="32"/>
          <w:szCs w:val="32"/>
        </w:rPr>
      </w:pPr>
      <w:r w:rsidRPr="003D3B18">
        <w:rPr>
          <w:b/>
          <w:sz w:val="32"/>
          <w:szCs w:val="32"/>
        </w:rPr>
        <w:t>РОССИЙСКАЯ ФЕДЕРАЦИЯ</w:t>
      </w:r>
    </w:p>
    <w:p w:rsidR="00BC038C" w:rsidRPr="003D3B18" w:rsidRDefault="00BC038C" w:rsidP="00BC038C">
      <w:pPr>
        <w:spacing w:after="0" w:line="240" w:lineRule="auto"/>
        <w:jc w:val="center"/>
        <w:rPr>
          <w:b/>
          <w:sz w:val="32"/>
          <w:szCs w:val="32"/>
        </w:rPr>
      </w:pPr>
      <w:r w:rsidRPr="003D3B18">
        <w:rPr>
          <w:b/>
          <w:sz w:val="32"/>
          <w:szCs w:val="32"/>
        </w:rPr>
        <w:t>Ивановская область</w:t>
      </w:r>
    </w:p>
    <w:p w:rsidR="00BC038C" w:rsidRPr="003D3B18" w:rsidRDefault="00BC038C" w:rsidP="00BC038C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3D3B18">
        <w:rPr>
          <w:b/>
          <w:sz w:val="32"/>
          <w:szCs w:val="32"/>
        </w:rPr>
        <w:t>Южский</w:t>
      </w:r>
      <w:proofErr w:type="spellEnd"/>
      <w:r w:rsidRPr="003D3B18">
        <w:rPr>
          <w:b/>
          <w:sz w:val="32"/>
          <w:szCs w:val="32"/>
        </w:rPr>
        <w:t xml:space="preserve"> муниципальный район</w:t>
      </w:r>
    </w:p>
    <w:p w:rsidR="00BC038C" w:rsidRPr="003D3B18" w:rsidRDefault="00BC038C" w:rsidP="00BC038C">
      <w:pPr>
        <w:spacing w:after="0" w:line="240" w:lineRule="auto"/>
        <w:jc w:val="center"/>
        <w:rPr>
          <w:b/>
          <w:sz w:val="32"/>
          <w:szCs w:val="32"/>
        </w:rPr>
      </w:pPr>
      <w:r w:rsidRPr="003D3B18">
        <w:rPr>
          <w:b/>
          <w:sz w:val="32"/>
          <w:szCs w:val="32"/>
        </w:rPr>
        <w:t>Совет Новоклязьминского сельского поселения</w:t>
      </w:r>
    </w:p>
    <w:p w:rsidR="00BC038C" w:rsidRDefault="00BC038C" w:rsidP="00BC038C">
      <w:pPr>
        <w:spacing w:after="0" w:line="240" w:lineRule="auto"/>
        <w:jc w:val="center"/>
        <w:rPr>
          <w:b/>
        </w:rPr>
      </w:pPr>
      <w:r>
        <w:rPr>
          <w:b/>
        </w:rPr>
        <w:t>Второго созыва</w:t>
      </w:r>
    </w:p>
    <w:p w:rsidR="00BC038C" w:rsidRDefault="00BC038C" w:rsidP="00BC038C">
      <w:pPr>
        <w:spacing w:after="0" w:line="240" w:lineRule="auto"/>
        <w:jc w:val="center"/>
        <w:rPr>
          <w:b/>
        </w:rPr>
      </w:pPr>
    </w:p>
    <w:p w:rsidR="00D76E06" w:rsidRDefault="00BC038C" w:rsidP="00D8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 Е Н И Е </w:t>
      </w:r>
    </w:p>
    <w:p w:rsidR="00BC038C" w:rsidRPr="003D3B18" w:rsidRDefault="00D76E06" w:rsidP="00D76E06">
      <w:pPr>
        <w:jc w:val="center"/>
        <w:rPr>
          <w:b/>
          <w:sz w:val="32"/>
          <w:szCs w:val="32"/>
        </w:rPr>
      </w:pPr>
      <w:r w:rsidRPr="003D3B18">
        <w:rPr>
          <w:b/>
          <w:sz w:val="32"/>
          <w:szCs w:val="32"/>
        </w:rPr>
        <w:t xml:space="preserve"> </w:t>
      </w:r>
      <w:r w:rsidR="003D3B18" w:rsidRPr="003D3B18">
        <w:rPr>
          <w:b/>
        </w:rPr>
        <w:t>о</w:t>
      </w:r>
      <w:r w:rsidR="00BC038C" w:rsidRPr="003D3B18">
        <w:rPr>
          <w:b/>
        </w:rPr>
        <w:t>т</w:t>
      </w:r>
      <w:r w:rsidR="00F462C3" w:rsidRPr="003D3B18">
        <w:rPr>
          <w:b/>
        </w:rPr>
        <w:t xml:space="preserve"> </w:t>
      </w:r>
      <w:r w:rsidR="004F35BD">
        <w:rPr>
          <w:b/>
        </w:rPr>
        <w:t>22</w:t>
      </w:r>
      <w:r w:rsidR="00F462C3" w:rsidRPr="003D3B18">
        <w:rPr>
          <w:b/>
        </w:rPr>
        <w:t>.10</w:t>
      </w:r>
      <w:r w:rsidR="0082098A" w:rsidRPr="003D3B18">
        <w:rPr>
          <w:b/>
        </w:rPr>
        <w:t>.</w:t>
      </w:r>
      <w:r w:rsidR="00CB301E" w:rsidRPr="003D3B18">
        <w:rPr>
          <w:b/>
        </w:rPr>
        <w:t>2024</w:t>
      </w:r>
      <w:r w:rsidR="00BC038C" w:rsidRPr="003D3B18">
        <w:rPr>
          <w:b/>
        </w:rPr>
        <w:t xml:space="preserve">г.  № </w:t>
      </w:r>
      <w:r w:rsidR="004F35BD">
        <w:rPr>
          <w:b/>
        </w:rPr>
        <w:t>24</w:t>
      </w:r>
      <w:r w:rsidR="00BC038C" w:rsidRPr="003D3B18">
        <w:rPr>
          <w:b/>
        </w:rPr>
        <w:t xml:space="preserve">   </w:t>
      </w:r>
    </w:p>
    <w:p w:rsidR="002D1ADA" w:rsidRPr="003D3B18" w:rsidRDefault="00BC038C" w:rsidP="003D3B18">
      <w:pPr>
        <w:jc w:val="center"/>
        <w:rPr>
          <w:rFonts w:eastAsia="Arial Unicode MS"/>
        </w:rPr>
      </w:pPr>
      <w:r w:rsidRPr="003D3B18">
        <w:rPr>
          <w:rFonts w:eastAsia="Arial Unicode MS"/>
        </w:rPr>
        <w:t xml:space="preserve">с. </w:t>
      </w:r>
      <w:proofErr w:type="spellStart"/>
      <w:r w:rsidRPr="003D3B18">
        <w:rPr>
          <w:rFonts w:eastAsia="Arial Unicode MS"/>
        </w:rPr>
        <w:t>Новоклязьминское</w:t>
      </w:r>
      <w:proofErr w:type="spellEnd"/>
    </w:p>
    <w:p w:rsidR="00AB4ABE" w:rsidRPr="00EE7279" w:rsidRDefault="00AB4ABE" w:rsidP="008F0C04">
      <w:pPr>
        <w:spacing w:line="240" w:lineRule="auto"/>
        <w:jc w:val="center"/>
        <w:rPr>
          <w:rFonts w:eastAsia="Times New Roman"/>
          <w:sz w:val="26"/>
          <w:szCs w:val="26"/>
        </w:rPr>
      </w:pPr>
      <w:r w:rsidRPr="00EE7279">
        <w:rPr>
          <w:rFonts w:eastAsia="Times New Roman"/>
          <w:b/>
          <w:bCs/>
          <w:sz w:val="26"/>
          <w:szCs w:val="26"/>
        </w:rPr>
        <w:t>О ВНЕСЕНИИ ИЗМЕНЕНИЙ И ДОПОЛНЕНИЙ В УСТАВ НОВОКЛЯЗЬМИНСКОГО СЕЛЬСКОГО ПОСЕЛЕНИЯ ЮЖСКОГО МУНИЦИПАЛЬНОГО РАЙОНА ИВАНОВСКОЙ ОБЛАСТИ </w:t>
      </w:r>
    </w:p>
    <w:p w:rsidR="0032589D" w:rsidRPr="0032589D" w:rsidRDefault="0032589D" w:rsidP="0032589D">
      <w:pPr>
        <w:pStyle w:val="a6"/>
        <w:spacing w:before="0" w:after="0"/>
        <w:ind w:firstLine="567"/>
        <w:jc w:val="center"/>
        <w:rPr>
          <w:color w:val="000000"/>
          <w:sz w:val="26"/>
          <w:szCs w:val="26"/>
          <w:lang w:val="ru-RU"/>
        </w:rPr>
      </w:pPr>
    </w:p>
    <w:p w:rsidR="00634653" w:rsidRPr="00634653" w:rsidRDefault="0032589D" w:rsidP="00634653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Федеральным законом</w:t>
      </w:r>
      <w:r w:rsidRPr="003258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 06.10.2003 № 131-ФЗ</w:t>
      </w:r>
      <w:r w:rsidRPr="003258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>«Об общих принципах организации местного самоуправления в Российской Федерации», Федеральным законом от</w:t>
      </w:r>
      <w:r w:rsidRPr="003258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>21.07.2005 № 97-ФЗ</w:t>
      </w:r>
      <w:r w:rsidRPr="0032589D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«О государственной регистрации уставов муниципальных образований», в целях приведения Устава Новоклязьминского сельского поселения </w:t>
      </w:r>
      <w:proofErr w:type="spellStart"/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>Южского</w:t>
      </w:r>
      <w:proofErr w:type="spellEnd"/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муниципального района Ивановской области в соответствие с действующим законодательством, Совет Новоклязьминского сельского поселения</w:t>
      </w:r>
      <w:r w:rsidR="00634653" w:rsidRPr="0063465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634653" w:rsidRPr="00634653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РЕШИЛ:</w:t>
      </w:r>
      <w:r w:rsidR="00634653" w:rsidRPr="00634653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32589D" w:rsidRPr="0032589D" w:rsidRDefault="006E407F" w:rsidP="00634653">
      <w:pPr>
        <w:pStyle w:val="a6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32589D" w:rsidRPr="0032589D" w:rsidRDefault="0032589D" w:rsidP="0032589D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sz w:val="26"/>
          <w:szCs w:val="26"/>
          <w:lang w:val="ru-RU"/>
        </w:rPr>
        <w:t>1. Внести изменения и дополнения в</w:t>
      </w:r>
      <w:r w:rsidRPr="0032589D">
        <w:rPr>
          <w:rFonts w:ascii="Times New Roman" w:hAnsi="Times New Roman" w:cs="Times New Roman"/>
          <w:sz w:val="26"/>
          <w:szCs w:val="26"/>
        </w:rPr>
        <w:t> </w:t>
      </w:r>
      <w:r w:rsidRPr="0032589D">
        <w:rPr>
          <w:rFonts w:ascii="Times New Roman" w:hAnsi="Times New Roman" w:cs="Times New Roman"/>
          <w:sz w:val="26"/>
          <w:szCs w:val="26"/>
          <w:lang w:val="ru-RU"/>
        </w:rPr>
        <w:t xml:space="preserve">Устав Новоклязьминского сельского поселения </w:t>
      </w:r>
      <w:proofErr w:type="spellStart"/>
      <w:r w:rsidRPr="0032589D">
        <w:rPr>
          <w:rFonts w:ascii="Times New Roman" w:hAnsi="Times New Roman" w:cs="Times New Roman"/>
          <w:sz w:val="26"/>
          <w:szCs w:val="26"/>
          <w:lang w:val="ru-RU"/>
        </w:rPr>
        <w:t>Южского</w:t>
      </w:r>
      <w:proofErr w:type="spellEnd"/>
      <w:r w:rsidRPr="0032589D">
        <w:rPr>
          <w:rFonts w:ascii="Times New Roman" w:hAnsi="Times New Roman" w:cs="Times New Roman"/>
          <w:sz w:val="26"/>
          <w:szCs w:val="26"/>
          <w:lang w:val="ru-RU"/>
        </w:rPr>
        <w:t xml:space="preserve"> муниципального района Ивановской области</w:t>
      </w:r>
      <w:r w:rsidRPr="0032589D">
        <w:rPr>
          <w:rFonts w:ascii="Times New Roman" w:hAnsi="Times New Roman" w:cs="Times New Roman"/>
          <w:sz w:val="26"/>
          <w:szCs w:val="26"/>
        </w:rPr>
        <w:t> </w:t>
      </w:r>
      <w:r w:rsidRPr="0032589D">
        <w:rPr>
          <w:rFonts w:ascii="Times New Roman" w:hAnsi="Times New Roman" w:cs="Times New Roman"/>
          <w:sz w:val="26"/>
          <w:szCs w:val="26"/>
          <w:lang w:val="ru-RU"/>
        </w:rPr>
        <w:t>согласно приложению к настоящему решению.</w:t>
      </w:r>
    </w:p>
    <w:p w:rsidR="0032589D" w:rsidRPr="0032589D" w:rsidRDefault="0032589D" w:rsidP="0032589D">
      <w:pPr>
        <w:pStyle w:val="a6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sz w:val="26"/>
          <w:szCs w:val="26"/>
          <w:lang w:val="ru-RU"/>
        </w:rPr>
        <w:t>2. Направить настоящее</w:t>
      </w:r>
      <w:r w:rsidRPr="0032589D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решение в Управление Министерства юстиции Российской Федерации по Ивановской области для государственной регистрации.</w:t>
      </w:r>
    </w:p>
    <w:p w:rsidR="0032589D" w:rsidRPr="0032589D" w:rsidRDefault="0032589D" w:rsidP="0032589D">
      <w:pPr>
        <w:ind w:firstLine="709"/>
        <w:jc w:val="both"/>
        <w:rPr>
          <w:sz w:val="26"/>
          <w:szCs w:val="26"/>
        </w:rPr>
      </w:pPr>
      <w:r w:rsidRPr="0032589D">
        <w:rPr>
          <w:sz w:val="26"/>
          <w:szCs w:val="26"/>
        </w:rPr>
        <w:t>3. Настоящее решение вступает в силу после его официального опубликования в соответствии с частью 11 статьи 38 Устава Новоклязьминского сельского поселения Новоклязьминского муниципального района Ивановской области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N ФС77-72471 от 05.03.2018).</w:t>
      </w:r>
    </w:p>
    <w:p w:rsidR="0032589D" w:rsidRPr="0032589D" w:rsidRDefault="0032589D" w:rsidP="003258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32589D" w:rsidRPr="0032589D" w:rsidRDefault="0032589D" w:rsidP="003258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Глава Новоклязьминского</w:t>
      </w:r>
    </w:p>
    <w:p w:rsidR="0032589D" w:rsidRPr="0032589D" w:rsidRDefault="0032589D" w:rsidP="003258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сельского поселения</w:t>
      </w:r>
      <w:r w:rsidRPr="0032589D">
        <w:rPr>
          <w:rFonts w:ascii="Times New Roman" w:hAnsi="Times New Roman" w:cs="Times New Roman"/>
          <w:b/>
          <w:color w:val="000000"/>
          <w:sz w:val="26"/>
          <w:szCs w:val="26"/>
        </w:rPr>
        <w:t>                                                                     </w:t>
      </w:r>
      <w:r w:rsidRPr="003258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Н.В. Ершова</w:t>
      </w:r>
    </w:p>
    <w:p w:rsidR="0032589D" w:rsidRPr="0032589D" w:rsidRDefault="0032589D" w:rsidP="003258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b/>
          <w:color w:val="000000"/>
          <w:sz w:val="26"/>
          <w:szCs w:val="26"/>
        </w:rPr>
        <w:t> </w:t>
      </w:r>
    </w:p>
    <w:p w:rsidR="0032589D" w:rsidRPr="0032589D" w:rsidRDefault="0032589D" w:rsidP="003258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Председатель Совета</w:t>
      </w:r>
    </w:p>
    <w:p w:rsidR="008F0C04" w:rsidRDefault="0032589D" w:rsidP="003258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Новоклязьминского сельского </w:t>
      </w:r>
    </w:p>
    <w:p w:rsidR="0032589D" w:rsidRPr="002D1ADA" w:rsidRDefault="0032589D" w:rsidP="002D1ADA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32589D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поселения</w:t>
      </w:r>
      <w:r w:rsidRPr="0032589D">
        <w:rPr>
          <w:rFonts w:ascii="Times New Roman" w:hAnsi="Times New Roman" w:cs="Times New Roman"/>
          <w:b/>
          <w:color w:val="000000"/>
          <w:sz w:val="26"/>
          <w:szCs w:val="26"/>
        </w:rPr>
        <w:t>                     </w:t>
      </w:r>
      <w:r w:rsidR="008F0C0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                                                      </w:t>
      </w:r>
      <w:r w:rsidRPr="0032589D">
        <w:rPr>
          <w:rFonts w:ascii="Times New Roman" w:hAnsi="Times New Roman" w:cs="Times New Roman"/>
          <w:b/>
          <w:color w:val="000000"/>
          <w:sz w:val="26"/>
          <w:szCs w:val="26"/>
        </w:rPr>
        <w:t>    </w:t>
      </w:r>
      <w:proofErr w:type="spellStart"/>
      <w:r w:rsidR="008F0C0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Н.М.о</w:t>
      </w:r>
      <w:proofErr w:type="spellEnd"/>
      <w:r w:rsidR="008F0C0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. </w:t>
      </w:r>
      <w:proofErr w:type="spellStart"/>
      <w:r w:rsidR="008F0C04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>Мустафаев</w:t>
      </w:r>
      <w:proofErr w:type="spellEnd"/>
    </w:p>
    <w:p w:rsidR="002D1ADA" w:rsidRPr="0032589D" w:rsidRDefault="002D1ADA" w:rsidP="002D1ADA">
      <w:pPr>
        <w:pStyle w:val="a6"/>
        <w:spacing w:before="0" w:after="0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</w:p>
    <w:p w:rsidR="0032589D" w:rsidRPr="00637F11" w:rsidRDefault="0032589D" w:rsidP="0032589D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Приложение</w:t>
      </w:r>
    </w:p>
    <w:p w:rsidR="0032589D" w:rsidRPr="00637F11" w:rsidRDefault="0032589D" w:rsidP="0032589D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к решению Совета Новоклязьминского</w:t>
      </w:r>
    </w:p>
    <w:p w:rsidR="0032589D" w:rsidRPr="00637F11" w:rsidRDefault="0032589D" w:rsidP="0032589D">
      <w:pPr>
        <w:pStyle w:val="a6"/>
        <w:spacing w:before="0" w:after="0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се</w:t>
      </w:r>
      <w:r w:rsidR="004F35B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льского поселения </w:t>
      </w:r>
      <w:bookmarkStart w:id="0" w:name="_GoBack"/>
      <w:bookmarkEnd w:id="0"/>
      <w:r w:rsidR="004F35BD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от 22.10.2024 №24</w:t>
      </w:r>
    </w:p>
    <w:p w:rsidR="0032589D" w:rsidRPr="00637F11" w:rsidRDefault="0032589D" w:rsidP="0032589D">
      <w:pPr>
        <w:pStyle w:val="a6"/>
        <w:spacing w:before="0"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32589D" w:rsidRPr="00637F11" w:rsidRDefault="0032589D" w:rsidP="0032589D">
      <w:pPr>
        <w:pStyle w:val="a6"/>
        <w:spacing w:before="0"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Изменения и дополнения</w:t>
      </w:r>
    </w:p>
    <w:p w:rsidR="0032589D" w:rsidRPr="00637F11" w:rsidRDefault="0032589D" w:rsidP="0032589D">
      <w:pPr>
        <w:pStyle w:val="a6"/>
        <w:spacing w:before="0"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в Устав Новоклязьминского сельского поселения</w:t>
      </w:r>
    </w:p>
    <w:p w:rsidR="0032589D" w:rsidRPr="00637F11" w:rsidRDefault="0032589D" w:rsidP="0032589D">
      <w:pPr>
        <w:pStyle w:val="a6"/>
        <w:spacing w:before="0"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637F1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Южского</w:t>
      </w:r>
      <w:proofErr w:type="spellEnd"/>
      <w:r w:rsidRPr="00637F11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муниципального района Ивановской области,</w:t>
      </w:r>
    </w:p>
    <w:p w:rsidR="0032589D" w:rsidRPr="00637F11" w:rsidRDefault="0032589D" w:rsidP="0032589D">
      <w:pPr>
        <w:pStyle w:val="a6"/>
        <w:spacing w:before="0"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принятый решением Совета Новоклязьминского сельского поселения </w:t>
      </w:r>
      <w:proofErr w:type="spellStart"/>
      <w:r w:rsidRPr="00637F11">
        <w:rPr>
          <w:rFonts w:ascii="Times New Roman" w:hAnsi="Times New Roman" w:cs="Times New Roman"/>
          <w:color w:val="000000"/>
          <w:sz w:val="26"/>
          <w:szCs w:val="26"/>
          <w:lang w:val="ru-RU"/>
        </w:rPr>
        <w:t>Южского</w:t>
      </w:r>
      <w:proofErr w:type="spellEnd"/>
      <w:r w:rsidRPr="00637F1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муниципального района Ивановской области от 02.11.2015 № 22</w:t>
      </w:r>
    </w:p>
    <w:p w:rsidR="0032589D" w:rsidRPr="00637F11" w:rsidRDefault="0032589D" w:rsidP="0032589D">
      <w:pPr>
        <w:pStyle w:val="a6"/>
        <w:spacing w:before="0"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color w:val="000000"/>
          <w:sz w:val="26"/>
          <w:szCs w:val="26"/>
          <w:lang w:val="ru-RU"/>
        </w:rPr>
        <w:t>(с изменениями и дополнениями, внесенными решениями Совета</w:t>
      </w:r>
    </w:p>
    <w:p w:rsidR="0032589D" w:rsidRPr="00637F11" w:rsidRDefault="0032589D" w:rsidP="0032589D">
      <w:pPr>
        <w:pStyle w:val="a6"/>
        <w:spacing w:before="0"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637F1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Новоклязьминского сельского поселения </w:t>
      </w:r>
      <w:proofErr w:type="spellStart"/>
      <w:r w:rsidRPr="00637F11">
        <w:rPr>
          <w:rFonts w:ascii="Times New Roman" w:hAnsi="Times New Roman" w:cs="Times New Roman"/>
          <w:color w:val="000000"/>
          <w:sz w:val="26"/>
          <w:szCs w:val="26"/>
          <w:lang w:val="ru-RU"/>
        </w:rPr>
        <w:t>Южского</w:t>
      </w:r>
      <w:proofErr w:type="spellEnd"/>
      <w:r w:rsidRPr="00637F11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муниципального района Ивановской области </w:t>
      </w:r>
      <w:r w:rsidRPr="00A4743C">
        <w:rPr>
          <w:rFonts w:ascii="Times New Roman" w:hAnsi="Times New Roman" w:cs="Times New Roman"/>
          <w:color w:val="000000"/>
          <w:lang w:val="ru-RU"/>
        </w:rPr>
        <w:t>(в редакции Решений от 24.05.2016 №33, от 30.11.2016 №53, от 25.07.2017 №36, от 27.09.2018 №37, от 05.06.2019 №18, от 11.02.2020 №3, от 16.11.2020 №15, от 30.08.2021 №32, от 21.02.2023 № 2, от 08.06.2023</w:t>
      </w:r>
      <w:r w:rsidRPr="00A4743C">
        <w:rPr>
          <w:rFonts w:ascii="Times New Roman" w:hAnsi="Times New Roman" w:cs="Times New Roman"/>
          <w:color w:val="000000"/>
        </w:rPr>
        <w:t> </w:t>
      </w:r>
      <w:r w:rsidRPr="00A4743C">
        <w:rPr>
          <w:rFonts w:ascii="Times New Roman" w:hAnsi="Times New Roman" w:cs="Times New Roman"/>
          <w:color w:val="000000"/>
          <w:lang w:val="ru-RU"/>
        </w:rPr>
        <w:t>№ 15)</w:t>
      </w:r>
    </w:p>
    <w:p w:rsidR="0032589D" w:rsidRPr="00637F11" w:rsidRDefault="0032589D" w:rsidP="0032589D">
      <w:pPr>
        <w:pStyle w:val="aa"/>
        <w:ind w:left="1435"/>
        <w:jc w:val="right"/>
        <w:rPr>
          <w:sz w:val="26"/>
          <w:szCs w:val="26"/>
        </w:rPr>
      </w:pPr>
    </w:p>
    <w:p w:rsidR="0032589D" w:rsidRDefault="0032589D" w:rsidP="003258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1. В содержании и тексте Устава наименование статей 39, 44 необходимо изложить в следующей редакции:</w:t>
      </w:r>
    </w:p>
    <w:p w:rsidR="0032589D" w:rsidRDefault="0032589D" w:rsidP="003258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«Статья 39. Система правовых актов </w:t>
      </w:r>
      <w:r w:rsidRPr="00A875BC">
        <w:rPr>
          <w:b/>
          <w:bCs/>
          <w:color w:val="000000"/>
          <w:sz w:val="26"/>
          <w:szCs w:val="26"/>
        </w:rPr>
        <w:t>Новоклязьминского</w:t>
      </w:r>
      <w:r w:rsidRPr="007D5A09">
        <w:rPr>
          <w:b/>
          <w:bCs/>
          <w:color w:val="000000"/>
          <w:sz w:val="26"/>
          <w:szCs w:val="26"/>
        </w:rPr>
        <w:t xml:space="preserve"> сельского поселения</w:t>
      </w:r>
      <w:r>
        <w:rPr>
          <w:b/>
          <w:bCs/>
          <w:color w:val="000000"/>
          <w:sz w:val="26"/>
          <w:szCs w:val="26"/>
        </w:rPr>
        <w:t>».</w:t>
      </w:r>
    </w:p>
    <w:p w:rsidR="0032589D" w:rsidRPr="002A0180" w:rsidRDefault="0032589D" w:rsidP="003258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«Статья </w:t>
      </w:r>
      <w:r w:rsidRPr="002A0180">
        <w:rPr>
          <w:b/>
          <w:bCs/>
          <w:color w:val="000000"/>
          <w:sz w:val="26"/>
          <w:szCs w:val="26"/>
        </w:rPr>
        <w:t>44. Порядок обнародования и вступления в силу муниципальных правовых актов</w:t>
      </w:r>
      <w:r>
        <w:rPr>
          <w:b/>
          <w:bCs/>
          <w:color w:val="000000"/>
          <w:sz w:val="26"/>
          <w:szCs w:val="26"/>
        </w:rPr>
        <w:t>».</w:t>
      </w:r>
    </w:p>
    <w:p w:rsidR="0032589D" w:rsidRPr="00D17D1A" w:rsidRDefault="0032589D" w:rsidP="0032589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D17D1A">
        <w:rPr>
          <w:b/>
          <w:sz w:val="26"/>
          <w:szCs w:val="26"/>
        </w:rPr>
        <w:t>. Пункт 12 статьи 7 Устава изложить в следующей редакции:</w:t>
      </w:r>
    </w:p>
    <w:p w:rsidR="0032589D" w:rsidRPr="00D17D1A" w:rsidRDefault="0032589D" w:rsidP="0032589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7D1A">
        <w:rPr>
          <w:rFonts w:eastAsia="Calibri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32589D" w:rsidRPr="00D17D1A" w:rsidRDefault="0032589D" w:rsidP="0032589D">
      <w:pPr>
        <w:pStyle w:val="a9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3</w:t>
      </w:r>
      <w:r w:rsidRPr="00D17D1A">
        <w:rPr>
          <w:rFonts w:ascii="Times New Roman" w:eastAsia="Times New Roman" w:hAnsi="Times New Roman"/>
          <w:b/>
          <w:sz w:val="26"/>
          <w:szCs w:val="26"/>
        </w:rPr>
        <w:t xml:space="preserve">. </w:t>
      </w:r>
      <w:r>
        <w:rPr>
          <w:rFonts w:ascii="Times New Roman" w:eastAsia="Times New Roman" w:hAnsi="Times New Roman"/>
          <w:b/>
          <w:sz w:val="26"/>
          <w:szCs w:val="26"/>
        </w:rPr>
        <w:t>С</w:t>
      </w:r>
      <w:r w:rsidRPr="00D17D1A">
        <w:rPr>
          <w:rFonts w:ascii="Times New Roman" w:eastAsia="Times New Roman" w:hAnsi="Times New Roman"/>
          <w:b/>
          <w:sz w:val="26"/>
          <w:szCs w:val="26"/>
        </w:rPr>
        <w:t>тать</w:t>
      </w:r>
      <w:r>
        <w:rPr>
          <w:rFonts w:ascii="Times New Roman" w:eastAsia="Times New Roman" w:hAnsi="Times New Roman"/>
          <w:b/>
          <w:sz w:val="26"/>
          <w:szCs w:val="26"/>
        </w:rPr>
        <w:t xml:space="preserve">ю </w:t>
      </w:r>
      <w:r w:rsidRPr="00D17D1A">
        <w:rPr>
          <w:rFonts w:ascii="Times New Roman" w:eastAsia="Times New Roman" w:hAnsi="Times New Roman"/>
          <w:b/>
          <w:sz w:val="26"/>
          <w:szCs w:val="26"/>
        </w:rPr>
        <w:t xml:space="preserve">7 Устава дополнить пунктом 15 следующего содержания: </w:t>
      </w:r>
    </w:p>
    <w:p w:rsidR="0032589D" w:rsidRPr="00D17D1A" w:rsidRDefault="0032589D" w:rsidP="0032589D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D17D1A">
        <w:rPr>
          <w:rFonts w:eastAsia="Calibri"/>
          <w:sz w:val="26"/>
          <w:szCs w:val="26"/>
        </w:rPr>
        <w:t xml:space="preserve">«15) осуществление учета личных подсобных хозяйств, которые ведут граждане в соответствии с Федеральным </w:t>
      </w:r>
      <w:hyperlink r:id="rId6" w:history="1">
        <w:r w:rsidRPr="00D17D1A">
          <w:rPr>
            <w:rFonts w:eastAsia="Calibri"/>
            <w:sz w:val="26"/>
            <w:szCs w:val="26"/>
          </w:rPr>
          <w:t>законом</w:t>
        </w:r>
      </w:hyperlink>
      <w:r w:rsidRPr="00D17D1A">
        <w:rPr>
          <w:rFonts w:eastAsia="Calibri"/>
          <w:sz w:val="26"/>
          <w:szCs w:val="26"/>
        </w:rPr>
        <w:t xml:space="preserve"> от 7 июля 2003 года N 112-ФЗ "О личном подсобном хозяйстве", в </w:t>
      </w:r>
      <w:proofErr w:type="spellStart"/>
      <w:r w:rsidRPr="00D17D1A">
        <w:rPr>
          <w:rFonts w:eastAsia="Calibri"/>
          <w:sz w:val="26"/>
          <w:szCs w:val="26"/>
        </w:rPr>
        <w:t>похозяйственных</w:t>
      </w:r>
      <w:proofErr w:type="spellEnd"/>
      <w:r w:rsidRPr="00D17D1A">
        <w:rPr>
          <w:rFonts w:eastAsia="Calibri"/>
          <w:sz w:val="26"/>
          <w:szCs w:val="26"/>
        </w:rPr>
        <w:t xml:space="preserve"> книгах.»</w:t>
      </w:r>
    </w:p>
    <w:p w:rsidR="0032589D" w:rsidRPr="00D17D1A" w:rsidRDefault="0032589D" w:rsidP="0032589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Pr="00D17D1A">
        <w:rPr>
          <w:b/>
          <w:sz w:val="26"/>
          <w:szCs w:val="26"/>
        </w:rPr>
        <w:t xml:space="preserve">. Пункты </w:t>
      </w:r>
      <w:r>
        <w:rPr>
          <w:b/>
          <w:sz w:val="26"/>
          <w:szCs w:val="26"/>
        </w:rPr>
        <w:t>11</w:t>
      </w:r>
      <w:r w:rsidRPr="00D17D1A">
        <w:rPr>
          <w:b/>
          <w:sz w:val="26"/>
          <w:szCs w:val="26"/>
        </w:rPr>
        <w:t>, 1</w:t>
      </w:r>
      <w:r>
        <w:rPr>
          <w:b/>
          <w:sz w:val="26"/>
          <w:szCs w:val="26"/>
        </w:rPr>
        <w:t>2</w:t>
      </w:r>
      <w:r w:rsidRPr="00D17D1A">
        <w:rPr>
          <w:b/>
          <w:sz w:val="26"/>
          <w:szCs w:val="26"/>
        </w:rPr>
        <w:t xml:space="preserve"> части 1 статьи 9 Устава изложить в следующей редакции:</w:t>
      </w:r>
    </w:p>
    <w:p w:rsidR="0032589D" w:rsidRPr="00D17D1A" w:rsidRDefault="0032589D" w:rsidP="003258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D1A">
        <w:rPr>
          <w:sz w:val="26"/>
          <w:szCs w:val="26"/>
        </w:rPr>
        <w:t>«</w:t>
      </w:r>
      <w:r>
        <w:rPr>
          <w:sz w:val="26"/>
          <w:szCs w:val="26"/>
        </w:rPr>
        <w:t>11</w:t>
      </w:r>
      <w:r w:rsidRPr="00D17D1A">
        <w:rPr>
          <w:sz w:val="26"/>
          <w:szCs w:val="26"/>
        </w:rPr>
        <w:t>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информации;»;</w:t>
      </w:r>
    </w:p>
    <w:p w:rsidR="0032589D" w:rsidRPr="00286AC0" w:rsidRDefault="0032589D" w:rsidP="0032589D">
      <w:pPr>
        <w:ind w:firstLine="709"/>
        <w:jc w:val="both"/>
        <w:rPr>
          <w:sz w:val="26"/>
          <w:szCs w:val="26"/>
        </w:rPr>
      </w:pPr>
      <w:r w:rsidRPr="00D17D1A">
        <w:rPr>
          <w:sz w:val="26"/>
          <w:szCs w:val="26"/>
        </w:rPr>
        <w:t>«1</w:t>
      </w:r>
      <w:r>
        <w:rPr>
          <w:sz w:val="26"/>
          <w:szCs w:val="26"/>
        </w:rPr>
        <w:t>2</w:t>
      </w:r>
      <w:r w:rsidRPr="00D17D1A">
        <w:rPr>
          <w:sz w:val="26"/>
          <w:szCs w:val="26"/>
        </w:rPr>
        <w:t xml:space="preserve">) осуществление международных и внешнеэкономических связей в </w:t>
      </w:r>
      <w:r w:rsidRPr="00286AC0">
        <w:rPr>
          <w:sz w:val="26"/>
          <w:szCs w:val="26"/>
        </w:rPr>
        <w:t xml:space="preserve">соответствии с </w:t>
      </w:r>
      <w:hyperlink r:id="rId7" w:tgtFrame="_blank" w:history="1">
        <w:r w:rsidRPr="00286AC0">
          <w:rPr>
            <w:sz w:val="26"/>
            <w:szCs w:val="26"/>
          </w:rPr>
          <w:t>Федеральным законом от 06.10.2003 № 131-ФЗ</w:t>
        </w:r>
      </w:hyperlink>
      <w:r w:rsidRPr="00286AC0">
        <w:rPr>
          <w:sz w:val="26"/>
          <w:szCs w:val="26"/>
        </w:rPr>
        <w:t> «Об общих принципах организации местного самоуправления в Российской Федерации»;».</w:t>
      </w:r>
    </w:p>
    <w:p w:rsidR="0032589D" w:rsidRPr="00286AC0" w:rsidRDefault="0032589D" w:rsidP="0032589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5</w:t>
      </w:r>
      <w:r w:rsidRPr="00D17D1A">
        <w:rPr>
          <w:b/>
          <w:sz w:val="26"/>
          <w:szCs w:val="26"/>
        </w:rPr>
        <w:t xml:space="preserve">. В </w:t>
      </w:r>
      <w:hyperlink r:id="rId8" w:history="1">
        <w:r w:rsidRPr="00D17D1A">
          <w:rPr>
            <w:b/>
            <w:sz w:val="26"/>
            <w:szCs w:val="26"/>
          </w:rPr>
          <w:t>части 5 статьи 1</w:t>
        </w:r>
        <w:r>
          <w:rPr>
            <w:b/>
            <w:sz w:val="26"/>
            <w:szCs w:val="26"/>
          </w:rPr>
          <w:t>8</w:t>
        </w:r>
        <w:r w:rsidRPr="00D17D1A">
          <w:rPr>
            <w:b/>
            <w:sz w:val="26"/>
            <w:szCs w:val="26"/>
          </w:rPr>
          <w:t>.1</w:t>
        </w:r>
      </w:hyperlink>
      <w:r w:rsidRPr="00D17D1A">
        <w:rPr>
          <w:b/>
          <w:sz w:val="26"/>
          <w:szCs w:val="26"/>
        </w:rPr>
        <w:t xml:space="preserve"> Устава слова «пунктами 1 – 7» заменить </w:t>
      </w:r>
      <w:proofErr w:type="gramStart"/>
      <w:r w:rsidRPr="00286AC0">
        <w:rPr>
          <w:b/>
          <w:sz w:val="26"/>
          <w:szCs w:val="26"/>
        </w:rPr>
        <w:t>словами  «</w:t>
      </w:r>
      <w:proofErr w:type="gramEnd"/>
      <w:r w:rsidRPr="00286AC0">
        <w:rPr>
          <w:b/>
          <w:sz w:val="26"/>
          <w:szCs w:val="26"/>
        </w:rPr>
        <w:t>пунктами 1 - 7 и 9.2».</w:t>
      </w:r>
    </w:p>
    <w:p w:rsidR="0032589D" w:rsidRPr="00286AC0" w:rsidRDefault="0032589D" w:rsidP="0032589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286AC0">
        <w:rPr>
          <w:b/>
          <w:sz w:val="26"/>
          <w:szCs w:val="26"/>
        </w:rPr>
        <w:t xml:space="preserve">. Часть </w:t>
      </w:r>
      <w:r>
        <w:rPr>
          <w:b/>
          <w:sz w:val="26"/>
          <w:szCs w:val="26"/>
        </w:rPr>
        <w:t>4 статьи 27</w:t>
      </w:r>
      <w:r w:rsidRPr="00286AC0">
        <w:rPr>
          <w:b/>
          <w:sz w:val="26"/>
          <w:szCs w:val="26"/>
        </w:rPr>
        <w:t xml:space="preserve"> Устава дополнить пунктом 10.1 следующего содержания:</w:t>
      </w:r>
    </w:p>
    <w:p w:rsidR="0032589D" w:rsidRDefault="0032589D" w:rsidP="0032589D">
      <w:pPr>
        <w:autoSpaceDE w:val="0"/>
        <w:autoSpaceDN w:val="0"/>
        <w:adjustRightInd w:val="0"/>
        <w:ind w:firstLine="709"/>
        <w:jc w:val="both"/>
        <w:rPr>
          <w:rFonts w:eastAsia="Arial Unicode MS"/>
          <w:bCs/>
          <w:kern w:val="1"/>
          <w:sz w:val="26"/>
          <w:szCs w:val="26"/>
        </w:rPr>
      </w:pPr>
      <w:r w:rsidRPr="00286AC0">
        <w:rPr>
          <w:rFonts w:eastAsia="Arial Unicode MS"/>
          <w:bCs/>
          <w:kern w:val="1"/>
          <w:sz w:val="26"/>
          <w:szCs w:val="26"/>
        </w:rPr>
        <w:t>«10.1) приобретения им статуса иностранного агента;»;</w:t>
      </w:r>
    </w:p>
    <w:p w:rsidR="0032589D" w:rsidRPr="00286AC0" w:rsidRDefault="0032589D" w:rsidP="0032589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7</w:t>
      </w:r>
      <w:r w:rsidRPr="00286AC0">
        <w:rPr>
          <w:b/>
          <w:bCs/>
          <w:sz w:val="26"/>
          <w:szCs w:val="26"/>
        </w:rPr>
        <w:t>. Статью 2</w:t>
      </w:r>
      <w:r>
        <w:rPr>
          <w:b/>
          <w:bCs/>
          <w:sz w:val="26"/>
          <w:szCs w:val="26"/>
        </w:rPr>
        <w:t>7</w:t>
      </w:r>
      <w:r w:rsidRPr="00286AC0">
        <w:rPr>
          <w:b/>
          <w:bCs/>
          <w:sz w:val="26"/>
          <w:szCs w:val="26"/>
        </w:rPr>
        <w:t xml:space="preserve"> </w:t>
      </w:r>
      <w:r w:rsidRPr="00286AC0">
        <w:rPr>
          <w:b/>
          <w:sz w:val="26"/>
          <w:szCs w:val="26"/>
        </w:rPr>
        <w:t>Устава</w:t>
      </w:r>
      <w:r w:rsidRPr="00286AC0">
        <w:rPr>
          <w:b/>
          <w:bCs/>
          <w:sz w:val="26"/>
          <w:szCs w:val="26"/>
        </w:rPr>
        <w:t xml:space="preserve"> дополнить частью </w:t>
      </w:r>
      <w:r>
        <w:rPr>
          <w:b/>
          <w:bCs/>
          <w:sz w:val="26"/>
          <w:szCs w:val="26"/>
        </w:rPr>
        <w:t>9</w:t>
      </w:r>
      <w:r w:rsidRPr="00286AC0">
        <w:rPr>
          <w:b/>
          <w:bCs/>
          <w:sz w:val="26"/>
          <w:szCs w:val="26"/>
        </w:rPr>
        <w:t xml:space="preserve"> следующего содержания:</w:t>
      </w:r>
    </w:p>
    <w:p w:rsidR="0032589D" w:rsidRPr="00DF0C0B" w:rsidRDefault="0032589D" w:rsidP="0032589D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«9. Депутат Совета </w:t>
      </w:r>
      <w:r w:rsidRPr="00DF0C0B">
        <w:rPr>
          <w:rFonts w:ascii="Times New Roman" w:hAnsi="Times New Roman" w:cs="Times New Roman"/>
          <w:bCs/>
          <w:sz w:val="26"/>
          <w:szCs w:val="26"/>
          <w:lang w:val="ru-RU"/>
        </w:rPr>
        <w:t>Новоклязьминского</w:t>
      </w:r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</w:t>
      </w:r>
      <w:hyperlink r:id="rId9" w:history="1">
        <w:r w:rsidRPr="00DF0C0B">
          <w:rPr>
            <w:rFonts w:ascii="Times New Roman" w:hAnsi="Times New Roman" w:cs="Times New Roman"/>
            <w:sz w:val="26"/>
            <w:szCs w:val="26"/>
            <w:lang w:val="ru-RU"/>
          </w:rPr>
          <w:t>частями 3</w:t>
        </w:r>
      </w:hyperlink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hyperlink r:id="rId10" w:history="1">
        <w:r w:rsidRPr="00DF0C0B">
          <w:rPr>
            <w:rFonts w:ascii="Times New Roman" w:hAnsi="Times New Roman" w:cs="Times New Roman"/>
            <w:sz w:val="26"/>
            <w:szCs w:val="26"/>
            <w:lang w:val="ru-RU"/>
          </w:rPr>
          <w:t>6 статьи 13</w:t>
        </w:r>
      </w:hyperlink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DF0C0B">
        <w:rPr>
          <w:rFonts w:ascii="Times New Roman" w:hAnsi="Times New Roman" w:cs="Times New Roman"/>
          <w:sz w:val="26"/>
          <w:szCs w:val="26"/>
        </w:rPr>
        <w:t>N</w:t>
      </w:r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273-ФЗ «О противодействии коррупции».».</w:t>
      </w:r>
    </w:p>
    <w:p w:rsidR="0032589D" w:rsidRPr="00286AC0" w:rsidRDefault="0032589D" w:rsidP="0032589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Pr="00286AC0">
        <w:rPr>
          <w:b/>
          <w:bCs/>
          <w:sz w:val="26"/>
          <w:szCs w:val="26"/>
        </w:rPr>
        <w:t>. Статью 2</w:t>
      </w:r>
      <w:r>
        <w:rPr>
          <w:b/>
          <w:bCs/>
          <w:sz w:val="26"/>
          <w:szCs w:val="26"/>
        </w:rPr>
        <w:t>8</w:t>
      </w:r>
      <w:r w:rsidRPr="00286AC0">
        <w:rPr>
          <w:b/>
          <w:bCs/>
          <w:sz w:val="26"/>
          <w:szCs w:val="26"/>
        </w:rPr>
        <w:t xml:space="preserve"> </w:t>
      </w:r>
      <w:r w:rsidRPr="00286AC0">
        <w:rPr>
          <w:b/>
          <w:sz w:val="26"/>
          <w:szCs w:val="26"/>
        </w:rPr>
        <w:t>Устава</w:t>
      </w:r>
      <w:r w:rsidRPr="00286AC0">
        <w:rPr>
          <w:b/>
          <w:bCs/>
          <w:sz w:val="26"/>
          <w:szCs w:val="26"/>
        </w:rPr>
        <w:t xml:space="preserve"> дополнить частью </w:t>
      </w:r>
      <w:r>
        <w:rPr>
          <w:b/>
          <w:bCs/>
          <w:sz w:val="26"/>
          <w:szCs w:val="26"/>
        </w:rPr>
        <w:t xml:space="preserve">14 </w:t>
      </w:r>
      <w:r w:rsidRPr="00286AC0">
        <w:rPr>
          <w:b/>
          <w:bCs/>
          <w:sz w:val="26"/>
          <w:szCs w:val="26"/>
        </w:rPr>
        <w:t>следующего содержания:</w:t>
      </w:r>
    </w:p>
    <w:p w:rsidR="0032589D" w:rsidRPr="00DF0C0B" w:rsidRDefault="0032589D" w:rsidP="0032589D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«14. Глава </w:t>
      </w:r>
      <w:r w:rsidRPr="00DF0C0B">
        <w:rPr>
          <w:rFonts w:ascii="Times New Roman" w:hAnsi="Times New Roman" w:cs="Times New Roman"/>
          <w:bCs/>
          <w:sz w:val="26"/>
          <w:szCs w:val="26"/>
          <w:lang w:val="ru-RU"/>
        </w:rPr>
        <w:t>Новоклязьминского</w:t>
      </w:r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</w:t>
      </w:r>
      <w:hyperlink r:id="rId11" w:history="1">
        <w:r w:rsidRPr="00DF0C0B">
          <w:rPr>
            <w:rFonts w:ascii="Times New Roman" w:hAnsi="Times New Roman" w:cs="Times New Roman"/>
            <w:sz w:val="26"/>
            <w:szCs w:val="26"/>
            <w:lang w:val="ru-RU"/>
          </w:rPr>
          <w:t>частями 3</w:t>
        </w:r>
      </w:hyperlink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- </w:t>
      </w:r>
      <w:hyperlink r:id="rId12" w:history="1">
        <w:r w:rsidRPr="00DF0C0B">
          <w:rPr>
            <w:rFonts w:ascii="Times New Roman" w:hAnsi="Times New Roman" w:cs="Times New Roman"/>
            <w:sz w:val="26"/>
            <w:szCs w:val="26"/>
            <w:lang w:val="ru-RU"/>
          </w:rPr>
          <w:t>6 статьи 13</w:t>
        </w:r>
      </w:hyperlink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Федерального закона от 25 декабря 2008 года </w:t>
      </w:r>
      <w:r w:rsidRPr="00DF0C0B">
        <w:rPr>
          <w:rFonts w:ascii="Times New Roman" w:hAnsi="Times New Roman" w:cs="Times New Roman"/>
          <w:sz w:val="26"/>
          <w:szCs w:val="26"/>
        </w:rPr>
        <w:t>N</w:t>
      </w:r>
      <w:r w:rsidRPr="00DF0C0B">
        <w:rPr>
          <w:rFonts w:ascii="Times New Roman" w:hAnsi="Times New Roman" w:cs="Times New Roman"/>
          <w:sz w:val="26"/>
          <w:szCs w:val="26"/>
          <w:lang w:val="ru-RU"/>
        </w:rPr>
        <w:t xml:space="preserve"> 273-ФЗ «О противодействии коррупции».».</w:t>
      </w:r>
    </w:p>
    <w:p w:rsidR="0032589D" w:rsidRPr="00286037" w:rsidRDefault="0032589D" w:rsidP="0032589D">
      <w:pPr>
        <w:autoSpaceDE w:val="0"/>
        <w:autoSpaceDN w:val="0"/>
        <w:adjustRightInd w:val="0"/>
        <w:ind w:firstLine="709"/>
        <w:jc w:val="both"/>
        <w:rPr>
          <w:rFonts w:eastAsia="Arial Unicode MS"/>
          <w:b/>
          <w:bCs/>
          <w:kern w:val="1"/>
          <w:sz w:val="26"/>
          <w:szCs w:val="26"/>
        </w:rPr>
      </w:pPr>
      <w:r>
        <w:rPr>
          <w:rFonts w:eastAsia="Arial Unicode MS"/>
          <w:b/>
          <w:bCs/>
          <w:kern w:val="1"/>
          <w:sz w:val="26"/>
          <w:szCs w:val="26"/>
        </w:rPr>
        <w:t>9</w:t>
      </w:r>
      <w:r w:rsidRPr="00286037">
        <w:rPr>
          <w:rFonts w:eastAsia="Arial Unicode MS"/>
          <w:b/>
          <w:bCs/>
          <w:kern w:val="1"/>
          <w:sz w:val="26"/>
          <w:szCs w:val="26"/>
        </w:rPr>
        <w:t>. Части 5,</w:t>
      </w:r>
      <w:r>
        <w:rPr>
          <w:rFonts w:eastAsia="Arial Unicode MS"/>
          <w:b/>
          <w:bCs/>
          <w:kern w:val="1"/>
          <w:sz w:val="26"/>
          <w:szCs w:val="26"/>
        </w:rPr>
        <w:t xml:space="preserve"> </w:t>
      </w:r>
      <w:r w:rsidRPr="00286037">
        <w:rPr>
          <w:rFonts w:eastAsia="Arial Unicode MS"/>
          <w:b/>
          <w:bCs/>
          <w:kern w:val="1"/>
          <w:sz w:val="26"/>
          <w:szCs w:val="26"/>
        </w:rPr>
        <w:t>6,</w:t>
      </w:r>
      <w:r>
        <w:rPr>
          <w:rFonts w:eastAsia="Arial Unicode MS"/>
          <w:b/>
          <w:bCs/>
          <w:kern w:val="1"/>
          <w:sz w:val="26"/>
          <w:szCs w:val="26"/>
        </w:rPr>
        <w:t xml:space="preserve"> </w:t>
      </w:r>
      <w:r w:rsidRPr="00286037">
        <w:rPr>
          <w:rFonts w:eastAsia="Arial Unicode MS"/>
          <w:b/>
          <w:bCs/>
          <w:kern w:val="1"/>
          <w:sz w:val="26"/>
          <w:szCs w:val="26"/>
        </w:rPr>
        <w:t>7 статьи 39 Устава исключить.</w:t>
      </w:r>
    </w:p>
    <w:p w:rsidR="0032589D" w:rsidRPr="00D17D1A" w:rsidRDefault="0032589D" w:rsidP="0032589D">
      <w:pPr>
        <w:shd w:val="clear" w:color="auto" w:fill="FFFFFF"/>
        <w:tabs>
          <w:tab w:val="left" w:pos="993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10</w:t>
      </w:r>
      <w:r w:rsidRPr="00D17D1A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Статью 44 Устава изложить в следующей редакции</w:t>
      </w:r>
      <w:r w:rsidRPr="00D17D1A">
        <w:rPr>
          <w:b/>
          <w:color w:val="000000"/>
          <w:sz w:val="26"/>
          <w:szCs w:val="26"/>
        </w:rPr>
        <w:t>:</w:t>
      </w:r>
    </w:p>
    <w:p w:rsidR="0032589D" w:rsidRPr="00D17D1A" w:rsidRDefault="0032589D" w:rsidP="003258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</w:t>
      </w:r>
      <w:r w:rsidRPr="00D17D1A">
        <w:rPr>
          <w:sz w:val="26"/>
          <w:szCs w:val="26"/>
        </w:rPr>
        <w:t xml:space="preserve">. Муниципальные правовые акты </w:t>
      </w:r>
      <w:r>
        <w:rPr>
          <w:bCs/>
          <w:sz w:val="26"/>
          <w:szCs w:val="26"/>
        </w:rPr>
        <w:t>Новоклязьминск</w:t>
      </w:r>
      <w:r w:rsidRPr="00D17D1A">
        <w:rPr>
          <w:bCs/>
          <w:sz w:val="26"/>
          <w:szCs w:val="26"/>
        </w:rPr>
        <w:t>ого</w:t>
      </w:r>
      <w:r w:rsidRPr="00D17D1A">
        <w:rPr>
          <w:sz w:val="26"/>
          <w:szCs w:val="26"/>
        </w:rPr>
        <w:t xml:space="preserve"> сельского поселения вступают в силу в порядке, установленном настоящим Уставом, за исключением решений Совета </w:t>
      </w:r>
      <w:r>
        <w:rPr>
          <w:bCs/>
          <w:sz w:val="26"/>
          <w:szCs w:val="26"/>
        </w:rPr>
        <w:t>Новоклязьминск</w:t>
      </w:r>
      <w:r w:rsidRPr="00D17D1A">
        <w:rPr>
          <w:bCs/>
          <w:sz w:val="26"/>
          <w:szCs w:val="26"/>
        </w:rPr>
        <w:t>ого</w:t>
      </w:r>
      <w:r w:rsidRPr="00D17D1A">
        <w:rPr>
          <w:sz w:val="26"/>
          <w:szCs w:val="26"/>
        </w:rPr>
        <w:t xml:space="preserve"> сельского поселения о налогах и сборах, которые вступают в силу в соответствии с Налоговым кодексом Российской Федерации.</w:t>
      </w:r>
    </w:p>
    <w:p w:rsidR="00D64F41" w:rsidRDefault="0032589D" w:rsidP="00D64F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17D1A">
        <w:rPr>
          <w:sz w:val="26"/>
          <w:szCs w:val="26"/>
        </w:rPr>
        <w:t xml:space="preserve">. Муниципальные нормативные правовые акты поселения, а также соглашения, заключенные между органами местного самоуправления, вступают в силу после их обнародования, если в самом муниципальном правовом акте не установлен иной порядок вступления его в силу. </w:t>
      </w:r>
    </w:p>
    <w:p w:rsidR="0032589D" w:rsidRPr="002F4E22" w:rsidRDefault="0032589D" w:rsidP="00D64F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E22">
        <w:rPr>
          <w:sz w:val="26"/>
          <w:szCs w:val="26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proofErr w:type="spellStart"/>
      <w:r w:rsidRPr="002F4E22">
        <w:rPr>
          <w:bCs/>
          <w:sz w:val="26"/>
          <w:szCs w:val="26"/>
        </w:rPr>
        <w:t>Новоклязьминское</w:t>
      </w:r>
      <w:proofErr w:type="spellEnd"/>
      <w:r w:rsidRPr="002F4E22">
        <w:rPr>
          <w:bCs/>
          <w:sz w:val="26"/>
          <w:szCs w:val="26"/>
        </w:rPr>
        <w:t xml:space="preserve"> </w:t>
      </w:r>
      <w:r w:rsidRPr="002F4E22">
        <w:rPr>
          <w:sz w:val="26"/>
          <w:szCs w:val="26"/>
        </w:rPr>
        <w:lastRenderedPageBreak/>
        <w:t>сельское поселение, а также соглашения, заключаемые между органами местного самоуправления, вступают в силу после их обнародования путем официального опубликования в соответствии с пунктами 1 и 2 части 3 настоящей статьи.</w:t>
      </w:r>
    </w:p>
    <w:p w:rsidR="0032589D" w:rsidRPr="002F4E22" w:rsidRDefault="0032589D" w:rsidP="003258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F4E22">
        <w:rPr>
          <w:sz w:val="26"/>
          <w:szCs w:val="26"/>
        </w:rPr>
        <w:t>Иные муниципальные правовые акты поселения вступают в силу со дня их принятия, если в самом муниципальном правовом акте не установлен иной порядок вступления его в силу.</w:t>
      </w:r>
    </w:p>
    <w:p w:rsidR="0032589D" w:rsidRPr="002F4E22" w:rsidRDefault="0032589D" w:rsidP="00D64F41">
      <w:pPr>
        <w:ind w:firstLine="709"/>
        <w:jc w:val="both"/>
        <w:rPr>
          <w:sz w:val="26"/>
          <w:szCs w:val="26"/>
        </w:rPr>
      </w:pPr>
      <w:r w:rsidRPr="002F4E22">
        <w:rPr>
          <w:sz w:val="26"/>
          <w:szCs w:val="26"/>
        </w:rPr>
        <w:t xml:space="preserve">3. Под обнародованием муниципального правового акта, в том числе соглашения, заключенного между органами местного самоуправления, понимается:1) официальное опубликование Устава </w:t>
      </w:r>
      <w:r w:rsidRPr="002F4E22">
        <w:rPr>
          <w:bCs/>
          <w:sz w:val="26"/>
          <w:szCs w:val="26"/>
        </w:rPr>
        <w:t>Новоклязьминского</w:t>
      </w:r>
      <w:r w:rsidRPr="002F4E22">
        <w:rPr>
          <w:sz w:val="26"/>
          <w:szCs w:val="26"/>
        </w:rPr>
        <w:t xml:space="preserve"> сельского поселения </w:t>
      </w:r>
      <w:r w:rsidRPr="002F4E22">
        <w:rPr>
          <w:bCs/>
          <w:sz w:val="26"/>
          <w:szCs w:val="26"/>
        </w:rPr>
        <w:t>Новоклязьминского</w:t>
      </w:r>
      <w:r w:rsidRPr="002F4E22">
        <w:rPr>
          <w:sz w:val="26"/>
          <w:szCs w:val="26"/>
        </w:rPr>
        <w:t xml:space="preserve"> муниципального района Ивановской области, решения Совета  </w:t>
      </w:r>
      <w:r w:rsidRPr="002F4E22">
        <w:rPr>
          <w:bCs/>
          <w:sz w:val="26"/>
          <w:szCs w:val="26"/>
        </w:rPr>
        <w:t>Новоклязьминского</w:t>
      </w:r>
      <w:r w:rsidRPr="002F4E22">
        <w:rPr>
          <w:sz w:val="26"/>
          <w:szCs w:val="26"/>
        </w:rPr>
        <w:t xml:space="preserve"> сельского поселения о внесении изменений и дополнений в Устав на портале Минюста России «Нормативные правовые акты в Российской Федерации» (http://pravo-minjust.ru, http://право-минюст.рф, свидетельство о регистрации СМИ ЭЛ № ФС77-72471 от 05.03.2018);</w:t>
      </w:r>
    </w:p>
    <w:p w:rsidR="00DF0C0B" w:rsidRDefault="0032589D" w:rsidP="0032589D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4E22">
        <w:rPr>
          <w:rFonts w:ascii="Times New Roman" w:hAnsi="Times New Roman" w:cs="Times New Roman"/>
          <w:sz w:val="26"/>
          <w:szCs w:val="26"/>
          <w:lang w:val="ru-RU"/>
        </w:rPr>
        <w:t xml:space="preserve">2) официальное опубликование в газете «Светлый путь».  </w:t>
      </w:r>
    </w:p>
    <w:p w:rsidR="0032589D" w:rsidRPr="002F4E22" w:rsidRDefault="0032589D" w:rsidP="0032589D">
      <w:pPr>
        <w:pStyle w:val="a6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F4E22">
        <w:rPr>
          <w:rFonts w:ascii="Times New Roman" w:hAnsi="Times New Roman" w:cs="Times New Roman"/>
          <w:sz w:val="26"/>
          <w:szCs w:val="26"/>
          <w:lang w:val="ru-RU"/>
        </w:rPr>
        <w:t>3) размещение на срок не менее 10 календарных дней на информационных стендах Новоклязьминского сельского поселения, расположенных по следующим адресам:</w:t>
      </w:r>
    </w:p>
    <w:p w:rsidR="0032589D" w:rsidRPr="00B40ADA" w:rsidRDefault="0032589D" w:rsidP="0032589D">
      <w:pPr>
        <w:ind w:firstLine="709"/>
        <w:jc w:val="both"/>
        <w:rPr>
          <w:sz w:val="26"/>
          <w:szCs w:val="26"/>
        </w:rPr>
      </w:pPr>
      <w:r w:rsidRPr="00B40ADA">
        <w:rPr>
          <w:sz w:val="26"/>
          <w:szCs w:val="26"/>
        </w:rPr>
        <w:t>в читальном зале Новоклязьминского отдела МУК Южской МЦБ, по адресу: с. Новоклязьминское, ул. Старая, д. 2.1;</w:t>
      </w:r>
    </w:p>
    <w:p w:rsidR="0032589D" w:rsidRPr="00B40ADA" w:rsidRDefault="0032589D" w:rsidP="0032589D">
      <w:pPr>
        <w:ind w:firstLine="709"/>
        <w:jc w:val="both"/>
        <w:rPr>
          <w:sz w:val="26"/>
          <w:szCs w:val="26"/>
        </w:rPr>
      </w:pPr>
      <w:r w:rsidRPr="00B40ADA">
        <w:rPr>
          <w:sz w:val="26"/>
          <w:szCs w:val="26"/>
        </w:rPr>
        <w:t> на информационном стенде, оборудованном в здании администрации, расположенном по адресу: с. Новоклязьминское, ул. Старая, д. 2.2;</w:t>
      </w:r>
    </w:p>
    <w:p w:rsidR="0032589D" w:rsidRPr="00B40ADA" w:rsidRDefault="0032589D" w:rsidP="0032589D">
      <w:pPr>
        <w:ind w:firstLine="709"/>
        <w:jc w:val="both"/>
        <w:rPr>
          <w:sz w:val="26"/>
          <w:szCs w:val="26"/>
        </w:rPr>
      </w:pPr>
      <w:r w:rsidRPr="00B40ADA">
        <w:rPr>
          <w:sz w:val="26"/>
          <w:szCs w:val="26"/>
        </w:rPr>
        <w:t> на информационном стенде, оборудованном в здании администрации, расположенном по адресу: с. Моста, ул. Кирова, д. 17;</w:t>
      </w:r>
    </w:p>
    <w:p w:rsidR="0032589D" w:rsidRPr="00B40ADA" w:rsidRDefault="0032589D" w:rsidP="0032589D">
      <w:pPr>
        <w:ind w:firstLine="709"/>
        <w:jc w:val="both"/>
        <w:rPr>
          <w:sz w:val="26"/>
          <w:szCs w:val="26"/>
        </w:rPr>
      </w:pPr>
      <w:r w:rsidRPr="00B40ADA">
        <w:rPr>
          <w:sz w:val="26"/>
          <w:szCs w:val="26"/>
        </w:rPr>
        <w:t>4) размещение на официальном сайте Администрации Новоклязьминского сельского поселения в информационно-телекоммуникационной сети «Интернет».</w:t>
      </w:r>
    </w:p>
    <w:p w:rsidR="0032589D" w:rsidRPr="002D1ADA" w:rsidRDefault="0032589D" w:rsidP="0032589D">
      <w:pPr>
        <w:ind w:firstLine="709"/>
        <w:jc w:val="both"/>
        <w:rPr>
          <w:sz w:val="26"/>
          <w:szCs w:val="26"/>
        </w:rPr>
      </w:pPr>
      <w:r w:rsidRPr="00B40ADA">
        <w:rPr>
          <w:sz w:val="26"/>
          <w:szCs w:val="26"/>
        </w:rPr>
        <w:t xml:space="preserve">Ознакомление неограниченного круга лиц, без использования ими дополнительных технических средств, с </w:t>
      </w:r>
      <w:proofErr w:type="gramStart"/>
      <w:r w:rsidRPr="00B40ADA">
        <w:rPr>
          <w:sz w:val="26"/>
          <w:szCs w:val="26"/>
        </w:rPr>
        <w:t>муниципальными  правовыми</w:t>
      </w:r>
      <w:proofErr w:type="gramEnd"/>
      <w:r w:rsidRPr="00B40ADA">
        <w:rPr>
          <w:sz w:val="26"/>
          <w:szCs w:val="26"/>
        </w:rPr>
        <w:t xml:space="preserve">  актами, в том числе соглашениями, заключенными между органами местного самоуправления, обнародованными способами, установленными пунктами 1 и 4 настоящей части, осуществляется в пункте подключения к информационно-телекоммуникационной сети «Интернет», расположенном по адресу:</w:t>
      </w:r>
      <w:r w:rsidR="002D1ADA">
        <w:rPr>
          <w:sz w:val="26"/>
          <w:szCs w:val="26"/>
        </w:rPr>
        <w:t xml:space="preserve"> Ивановская область, </w:t>
      </w:r>
      <w:proofErr w:type="spellStart"/>
      <w:r w:rsidR="002D1ADA">
        <w:rPr>
          <w:sz w:val="26"/>
          <w:szCs w:val="26"/>
        </w:rPr>
        <w:t>Южский</w:t>
      </w:r>
      <w:proofErr w:type="spellEnd"/>
      <w:r w:rsidR="002D1ADA">
        <w:rPr>
          <w:sz w:val="26"/>
          <w:szCs w:val="26"/>
        </w:rPr>
        <w:t xml:space="preserve"> район, с. </w:t>
      </w:r>
      <w:proofErr w:type="spellStart"/>
      <w:r w:rsidR="002D1ADA">
        <w:rPr>
          <w:sz w:val="26"/>
          <w:szCs w:val="26"/>
        </w:rPr>
        <w:t>Новоклязьминское</w:t>
      </w:r>
      <w:proofErr w:type="spellEnd"/>
      <w:r w:rsidR="002D1ADA">
        <w:rPr>
          <w:sz w:val="26"/>
          <w:szCs w:val="26"/>
        </w:rPr>
        <w:t>, ул. Старая, д.2, кв.2.</w:t>
      </w:r>
      <w:r w:rsidRPr="00B40ADA">
        <w:rPr>
          <w:sz w:val="26"/>
          <w:szCs w:val="26"/>
        </w:rPr>
        <w:t xml:space="preserve"> </w:t>
      </w:r>
    </w:p>
    <w:p w:rsidR="0032589D" w:rsidRPr="00D17D1A" w:rsidRDefault="0032589D" w:rsidP="0032589D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B40ADA">
        <w:rPr>
          <w:rFonts w:eastAsia="Arial Unicode MS"/>
          <w:b/>
          <w:bCs/>
          <w:kern w:val="1"/>
          <w:sz w:val="26"/>
          <w:szCs w:val="26"/>
        </w:rPr>
        <w:t xml:space="preserve">11. </w:t>
      </w:r>
      <w:hyperlink r:id="rId13" w:history="1">
        <w:r w:rsidRPr="00B40ADA">
          <w:rPr>
            <w:rFonts w:eastAsia="Arial Unicode MS"/>
            <w:b/>
            <w:bCs/>
            <w:kern w:val="1"/>
            <w:sz w:val="26"/>
            <w:szCs w:val="26"/>
          </w:rPr>
          <w:t>Часть 2 статьи 5</w:t>
        </w:r>
      </w:hyperlink>
      <w:r w:rsidRPr="00B40ADA">
        <w:rPr>
          <w:rFonts w:eastAsia="Arial Unicode MS"/>
          <w:b/>
          <w:bCs/>
          <w:kern w:val="1"/>
          <w:sz w:val="26"/>
          <w:szCs w:val="26"/>
        </w:rPr>
        <w:t>9 Устава</w:t>
      </w:r>
      <w:r w:rsidRPr="00D17D1A">
        <w:rPr>
          <w:rFonts w:eastAsia="Arial Unicode MS"/>
          <w:b/>
          <w:bCs/>
          <w:kern w:val="1"/>
          <w:sz w:val="26"/>
          <w:szCs w:val="26"/>
        </w:rPr>
        <w:t xml:space="preserve"> дополнить</w:t>
      </w:r>
      <w:r w:rsidRPr="00D17D1A">
        <w:rPr>
          <w:b/>
          <w:sz w:val="26"/>
          <w:szCs w:val="26"/>
        </w:rPr>
        <w:t xml:space="preserve"> пунктами 4.1 и 6 следующего содержания:</w:t>
      </w:r>
    </w:p>
    <w:p w:rsidR="0032589D" w:rsidRPr="00D17D1A" w:rsidRDefault="0032589D" w:rsidP="0032589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D1A">
        <w:rPr>
          <w:sz w:val="26"/>
          <w:szCs w:val="26"/>
        </w:rPr>
        <w:t>«4.1) приобретение им статуса иностранного агента;».</w:t>
      </w:r>
    </w:p>
    <w:p w:rsidR="0032589D" w:rsidRPr="00D17D1A" w:rsidRDefault="0032589D" w:rsidP="002D1AD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7D1A">
        <w:rPr>
          <w:sz w:val="26"/>
          <w:szCs w:val="26"/>
        </w:rPr>
        <w:t>«6) систематическое не</w:t>
      </w:r>
      <w:r w:rsidR="00D64F41">
        <w:rPr>
          <w:sz w:val="26"/>
          <w:szCs w:val="26"/>
        </w:rPr>
        <w:t xml:space="preserve"> </w:t>
      </w:r>
      <w:r w:rsidRPr="00D17D1A">
        <w:rPr>
          <w:sz w:val="26"/>
          <w:szCs w:val="26"/>
        </w:rPr>
        <w:t>достижение показателей для оценки эффективности деятельности органов местного самоуправления.».</w:t>
      </w:r>
    </w:p>
    <w:p w:rsidR="0032589D" w:rsidRPr="00D17D1A" w:rsidRDefault="0032589D" w:rsidP="0032589D">
      <w:pPr>
        <w:jc w:val="center"/>
        <w:rPr>
          <w:rFonts w:eastAsia="Arial Unicode MS"/>
          <w:sz w:val="26"/>
          <w:szCs w:val="26"/>
        </w:rPr>
      </w:pPr>
    </w:p>
    <w:p w:rsidR="00B43934" w:rsidRDefault="00B43934" w:rsidP="00006FB3">
      <w:pPr>
        <w:jc w:val="right"/>
      </w:pPr>
    </w:p>
    <w:p w:rsidR="00141EC1" w:rsidRDefault="00141EC1" w:rsidP="00006FB3">
      <w:pPr>
        <w:jc w:val="right"/>
      </w:pPr>
    </w:p>
    <w:p w:rsidR="006D6294" w:rsidRPr="00C50604" w:rsidRDefault="006D6294" w:rsidP="008964B4">
      <w:pPr>
        <w:spacing w:after="0" w:line="240" w:lineRule="auto"/>
        <w:jc w:val="both"/>
        <w:rPr>
          <w:b/>
          <w:sz w:val="26"/>
          <w:szCs w:val="26"/>
        </w:rPr>
      </w:pPr>
    </w:p>
    <w:sectPr w:rsidR="006D6294" w:rsidRPr="00C50604" w:rsidSect="005C447D">
      <w:pgSz w:w="11906" w:h="16838"/>
      <w:pgMar w:top="907" w:right="1276" w:bottom="907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C2442"/>
    <w:multiLevelType w:val="hybridMultilevel"/>
    <w:tmpl w:val="13482AFC"/>
    <w:lvl w:ilvl="0" w:tplc="127C71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D7105E"/>
    <w:multiLevelType w:val="hybridMultilevel"/>
    <w:tmpl w:val="00ECC844"/>
    <w:lvl w:ilvl="0" w:tplc="B0124C2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2E40F91"/>
    <w:multiLevelType w:val="hybridMultilevel"/>
    <w:tmpl w:val="22068C92"/>
    <w:lvl w:ilvl="0" w:tplc="3496C1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15DE3"/>
    <w:multiLevelType w:val="hybridMultilevel"/>
    <w:tmpl w:val="E5684A74"/>
    <w:lvl w:ilvl="0" w:tplc="AFFA8C5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9173523"/>
    <w:multiLevelType w:val="hybridMultilevel"/>
    <w:tmpl w:val="3B1AA2A6"/>
    <w:lvl w:ilvl="0" w:tplc="D61EEF8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FF19AC"/>
    <w:multiLevelType w:val="hybridMultilevel"/>
    <w:tmpl w:val="746A7C94"/>
    <w:lvl w:ilvl="0" w:tplc="0DF0080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49C3D0F"/>
    <w:multiLevelType w:val="multilevel"/>
    <w:tmpl w:val="387E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2D0F21"/>
    <w:multiLevelType w:val="hybridMultilevel"/>
    <w:tmpl w:val="7B54B870"/>
    <w:lvl w:ilvl="0" w:tplc="2EA4D0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70997E5F"/>
    <w:multiLevelType w:val="multilevel"/>
    <w:tmpl w:val="C418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0D7A82"/>
    <w:multiLevelType w:val="hybridMultilevel"/>
    <w:tmpl w:val="F70C4248"/>
    <w:lvl w:ilvl="0" w:tplc="D520A600">
      <w:start w:val="7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7DD407E6"/>
    <w:multiLevelType w:val="hybridMultilevel"/>
    <w:tmpl w:val="36B046E8"/>
    <w:lvl w:ilvl="0" w:tplc="35B4AD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5BA8"/>
    <w:rsid w:val="00006FB3"/>
    <w:rsid w:val="00010E8E"/>
    <w:rsid w:val="000219B7"/>
    <w:rsid w:val="00024EFA"/>
    <w:rsid w:val="0008000B"/>
    <w:rsid w:val="00090BCF"/>
    <w:rsid w:val="00106FD8"/>
    <w:rsid w:val="00141EC1"/>
    <w:rsid w:val="00143F27"/>
    <w:rsid w:val="00150705"/>
    <w:rsid w:val="001641E9"/>
    <w:rsid w:val="001950E0"/>
    <w:rsid w:val="001B4DCE"/>
    <w:rsid w:val="001C01CE"/>
    <w:rsid w:val="001D1FC4"/>
    <w:rsid w:val="00205366"/>
    <w:rsid w:val="00242DA8"/>
    <w:rsid w:val="002C3D2F"/>
    <w:rsid w:val="002D1ADA"/>
    <w:rsid w:val="002D5418"/>
    <w:rsid w:val="002F4693"/>
    <w:rsid w:val="002F4E22"/>
    <w:rsid w:val="0032589D"/>
    <w:rsid w:val="003631BE"/>
    <w:rsid w:val="003D1236"/>
    <w:rsid w:val="003D3B18"/>
    <w:rsid w:val="00426927"/>
    <w:rsid w:val="00450D8E"/>
    <w:rsid w:val="00485CAB"/>
    <w:rsid w:val="004A4963"/>
    <w:rsid w:val="004D08AF"/>
    <w:rsid w:val="004F35BD"/>
    <w:rsid w:val="005131F4"/>
    <w:rsid w:val="00535E30"/>
    <w:rsid w:val="00545956"/>
    <w:rsid w:val="0059584B"/>
    <w:rsid w:val="005A013B"/>
    <w:rsid w:val="005A24D5"/>
    <w:rsid w:val="005C447D"/>
    <w:rsid w:val="005D5EAF"/>
    <w:rsid w:val="00606B08"/>
    <w:rsid w:val="0061269C"/>
    <w:rsid w:val="00634653"/>
    <w:rsid w:val="00637F11"/>
    <w:rsid w:val="006574A0"/>
    <w:rsid w:val="00685A65"/>
    <w:rsid w:val="006D2105"/>
    <w:rsid w:val="006D6294"/>
    <w:rsid w:val="006E407F"/>
    <w:rsid w:val="007448DF"/>
    <w:rsid w:val="00745F5D"/>
    <w:rsid w:val="0075148B"/>
    <w:rsid w:val="007A5059"/>
    <w:rsid w:val="007C186E"/>
    <w:rsid w:val="00814B09"/>
    <w:rsid w:val="0082098A"/>
    <w:rsid w:val="00833BDB"/>
    <w:rsid w:val="00853C5E"/>
    <w:rsid w:val="00895693"/>
    <w:rsid w:val="008964B4"/>
    <w:rsid w:val="008B7B8D"/>
    <w:rsid w:val="008D6089"/>
    <w:rsid w:val="008F0C04"/>
    <w:rsid w:val="008F4BCF"/>
    <w:rsid w:val="009057FB"/>
    <w:rsid w:val="00906F9B"/>
    <w:rsid w:val="00923E89"/>
    <w:rsid w:val="00936584"/>
    <w:rsid w:val="0095566A"/>
    <w:rsid w:val="00955BA8"/>
    <w:rsid w:val="0096028B"/>
    <w:rsid w:val="0096542C"/>
    <w:rsid w:val="00974194"/>
    <w:rsid w:val="00985995"/>
    <w:rsid w:val="009E2F7E"/>
    <w:rsid w:val="009F64E1"/>
    <w:rsid w:val="00A13695"/>
    <w:rsid w:val="00A15B78"/>
    <w:rsid w:val="00A34146"/>
    <w:rsid w:val="00A4743C"/>
    <w:rsid w:val="00A610E6"/>
    <w:rsid w:val="00A9661E"/>
    <w:rsid w:val="00AB4ABE"/>
    <w:rsid w:val="00AD102F"/>
    <w:rsid w:val="00AF2331"/>
    <w:rsid w:val="00AF6019"/>
    <w:rsid w:val="00B06795"/>
    <w:rsid w:val="00B15233"/>
    <w:rsid w:val="00B43934"/>
    <w:rsid w:val="00B50F31"/>
    <w:rsid w:val="00B5415A"/>
    <w:rsid w:val="00B63D9A"/>
    <w:rsid w:val="00B71D35"/>
    <w:rsid w:val="00B80031"/>
    <w:rsid w:val="00B82E08"/>
    <w:rsid w:val="00B850CA"/>
    <w:rsid w:val="00BC038C"/>
    <w:rsid w:val="00BC6AA3"/>
    <w:rsid w:val="00C17896"/>
    <w:rsid w:val="00C50604"/>
    <w:rsid w:val="00C6180C"/>
    <w:rsid w:val="00C65044"/>
    <w:rsid w:val="00C655E9"/>
    <w:rsid w:val="00C96B99"/>
    <w:rsid w:val="00CB301E"/>
    <w:rsid w:val="00CC50E6"/>
    <w:rsid w:val="00D07226"/>
    <w:rsid w:val="00D20825"/>
    <w:rsid w:val="00D444C0"/>
    <w:rsid w:val="00D64F41"/>
    <w:rsid w:val="00D76E06"/>
    <w:rsid w:val="00D81DF7"/>
    <w:rsid w:val="00D85F37"/>
    <w:rsid w:val="00D935D2"/>
    <w:rsid w:val="00D93BBA"/>
    <w:rsid w:val="00DE42BC"/>
    <w:rsid w:val="00DE6633"/>
    <w:rsid w:val="00DF0C0B"/>
    <w:rsid w:val="00E13BE1"/>
    <w:rsid w:val="00E36EFA"/>
    <w:rsid w:val="00E72E1E"/>
    <w:rsid w:val="00E8566C"/>
    <w:rsid w:val="00EA37CE"/>
    <w:rsid w:val="00F462C3"/>
    <w:rsid w:val="00F60ED8"/>
    <w:rsid w:val="00FA1E5C"/>
    <w:rsid w:val="00FB2B8B"/>
    <w:rsid w:val="00FC2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AD338-FB79-4942-B78A-26B2B969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A65"/>
    <w:pPr>
      <w:ind w:left="720"/>
      <w:contextualSpacing/>
    </w:pPr>
  </w:style>
  <w:style w:type="paragraph" w:customStyle="1" w:styleId="ConsPlusTitle">
    <w:name w:val="ConsPlusTitle"/>
    <w:rsid w:val="00BC03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0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3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F60ED8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a"/>
    <w:rsid w:val="00F60ED8"/>
    <w:pPr>
      <w:spacing w:before="280" w:after="280" w:line="240" w:lineRule="auto"/>
    </w:pPr>
    <w:rPr>
      <w:rFonts w:ascii="Calibri" w:eastAsia="Times New Roman" w:hAnsi="Calibri" w:cs="Calibri"/>
      <w:sz w:val="24"/>
      <w:szCs w:val="24"/>
      <w:lang w:val="en-US" w:bidi="en-US"/>
    </w:rPr>
  </w:style>
  <w:style w:type="character" w:styleId="a7">
    <w:name w:val="Hyperlink"/>
    <w:basedOn w:val="a0"/>
    <w:uiPriority w:val="99"/>
    <w:semiHidden/>
    <w:unhideWhenUsed/>
    <w:rsid w:val="007448DF"/>
    <w:rPr>
      <w:color w:val="0000FF"/>
      <w:u w:val="single"/>
    </w:rPr>
  </w:style>
  <w:style w:type="paragraph" w:customStyle="1" w:styleId="ConsPlusNormal">
    <w:name w:val="ConsPlusNormal"/>
    <w:rsid w:val="00C655E9"/>
    <w:pPr>
      <w:widowControl w:val="0"/>
      <w:suppressAutoHyphens/>
      <w:autoSpaceDE w:val="0"/>
      <w:spacing w:after="200" w:line="276" w:lineRule="auto"/>
      <w:ind w:firstLine="720"/>
    </w:pPr>
    <w:rPr>
      <w:rFonts w:ascii="Arial" w:eastAsia="Arial" w:hAnsi="Arial" w:cs="Arial"/>
      <w:sz w:val="22"/>
      <w:szCs w:val="22"/>
      <w:lang w:val="en-US" w:bidi="en-US"/>
    </w:rPr>
  </w:style>
  <w:style w:type="paragraph" w:customStyle="1" w:styleId="bodytext">
    <w:name w:val="bodytext"/>
    <w:basedOn w:val="a"/>
    <w:rsid w:val="00AF233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">
    <w:name w:val="Гиперссылка1"/>
    <w:rsid w:val="00A610E6"/>
  </w:style>
  <w:style w:type="paragraph" w:customStyle="1" w:styleId="s1">
    <w:name w:val="s_1"/>
    <w:basedOn w:val="a"/>
    <w:rsid w:val="00141EC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8">
    <w:name w:val="Без интервала Знак"/>
    <w:link w:val="a9"/>
    <w:uiPriority w:val="1"/>
    <w:locked/>
    <w:rsid w:val="0032589D"/>
    <w:rPr>
      <w:rFonts w:ascii="Calibri" w:hAnsi="Calibri"/>
    </w:rPr>
  </w:style>
  <w:style w:type="paragraph" w:styleId="a9">
    <w:name w:val="No Spacing"/>
    <w:link w:val="a8"/>
    <w:uiPriority w:val="1"/>
    <w:qFormat/>
    <w:rsid w:val="0032589D"/>
    <w:pPr>
      <w:spacing w:after="0" w:line="240" w:lineRule="auto"/>
    </w:pPr>
    <w:rPr>
      <w:rFonts w:ascii="Calibri" w:hAnsi="Calibri"/>
    </w:rPr>
  </w:style>
  <w:style w:type="paragraph" w:styleId="aa">
    <w:name w:val="Body Text"/>
    <w:basedOn w:val="a"/>
    <w:link w:val="ab"/>
    <w:uiPriority w:val="99"/>
    <w:unhideWhenUsed/>
    <w:rsid w:val="0032589D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32589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1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6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6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835" TargetMode="External"/><Relationship Id="rId13" Type="http://schemas.openxmlformats.org/officeDocument/2006/relationships/hyperlink" Target="https://login.consultant.ru/link/?req=doc&amp;base=LAW&amp;n=472832&amp;dst=1011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login.consultant.ru/link/?req=doc&amp;base=RZB&amp;n=464894&amp;dst=3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4116" TargetMode="External"/><Relationship Id="rId11" Type="http://schemas.openxmlformats.org/officeDocument/2006/relationships/hyperlink" Target="https://login.consultant.ru/link/?req=doc&amp;base=RZB&amp;n=464894&amp;dst=336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64894&amp;dst=3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4894&amp;dst=3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Габалиня Яна Эгоновна</dc:creator>
  <cp:keywords/>
  <dc:description/>
  <cp:lastModifiedBy>1</cp:lastModifiedBy>
  <cp:revision>101</cp:revision>
  <cp:lastPrinted>2024-09-03T07:15:00Z</cp:lastPrinted>
  <dcterms:created xsi:type="dcterms:W3CDTF">2021-06-29T06:54:00Z</dcterms:created>
  <dcterms:modified xsi:type="dcterms:W3CDTF">2024-10-22T08:43:00Z</dcterms:modified>
</cp:coreProperties>
</file>