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EE" w:rsidRDefault="004729EE" w:rsidP="00D13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29F" w:rsidRPr="00344124" w:rsidRDefault="00D1329F" w:rsidP="00D13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реализации муниципальных программ (подпрограмм) 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Новоклязьминского сельского поселения Южского муниципального района Ивановской области за 20</w:t>
      </w:r>
      <w:r w:rsidR="007064D1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    Оценка эффективности реализации муниципальных программ (подпрограмм) Новоклязьминского сельского поселения проведена в соответствии 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Новоклязьминского сельского поселения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14.10.2015 г. № 87-п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Новоклязьминского сельского поселения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Оцениваемый период реализации программ (подпрограмм) – 01.01.20</w:t>
      </w:r>
      <w:r w:rsidR="007064D1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– 31.12.20</w:t>
      </w:r>
      <w:r w:rsidR="007064D1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916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43"/>
        <w:gridCol w:w="1843"/>
        <w:gridCol w:w="1843"/>
        <w:gridCol w:w="1843"/>
        <w:gridCol w:w="1843"/>
        <w:gridCol w:w="1275"/>
      </w:tblGrid>
      <w:tr w:rsidR="00D1329F" w:rsidRPr="00344124" w:rsidTr="001C4FB8">
        <w:trPr>
          <w:tblHeader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B0361E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D13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Start"/>
            <w:r w:rsidR="00D1329F"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целей программы (подпрограммы)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гп</w:t>
            </w:r>
            <w:proofErr w:type="spellEnd"/>
            <w:proofErr w:type="gram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программы</w:t>
            </w:r>
          </w:p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поправочный коэффициент,</w:t>
            </w:r>
          </w:p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 планирования и координации реализации программ (подпрограммы)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гп</w:t>
            </w:r>
            <w:proofErr w:type="spellEnd"/>
            <w:proofErr w:type="gramStart"/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 программы (подпрограммы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(при необходимости)</w:t>
            </w:r>
          </w:p>
        </w:tc>
      </w:tr>
      <w:tr w:rsidR="00D1329F" w:rsidRPr="00344124" w:rsidTr="001C4FB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институтов местного самоуправления Новоклязьминского сельского поселения Южского муниципального района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D1329F" w:rsidRPr="00344124" w:rsidTr="001C4FB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 в Новоклязьминском сельском поселении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9C526B" w:rsidRDefault="00D1329F" w:rsidP="00816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1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="0081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Высокая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эффективность</w:t>
            </w:r>
          </w:p>
        </w:tc>
      </w:tr>
      <w:tr w:rsidR="00D1329F" w:rsidRPr="00344124" w:rsidTr="001C4FB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B03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0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Энергоэффективность и энергосбережение в Новоклязьминском сельском поселении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1329F" w:rsidRPr="00344124" w:rsidTr="001C4FB8">
        <w:trPr>
          <w:trHeight w:val="221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B03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0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1C4FB8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C4FB8" w:rsidRPr="001C4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Энергоэффективность и энергосбережение в Новоклязьминском сельском поселении</w:t>
            </w:r>
            <w:r w:rsidRPr="001C4F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1C4FB8" w:rsidP="00706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</w:t>
            </w:r>
            <w:r w:rsidR="00706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1C4FB8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81656D" w:rsidP="00706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C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</w:t>
            </w:r>
            <w:r w:rsidR="00706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81656D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Высокая</w:t>
            </w:r>
            <w:r w:rsidR="00D1329F"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эффективность</w:t>
            </w:r>
          </w:p>
        </w:tc>
      </w:tr>
      <w:tr w:rsidR="00D1329F" w:rsidRPr="00344124" w:rsidTr="001C4FB8">
        <w:trPr>
          <w:trHeight w:val="64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Пожарная безопасность на территории</w:t>
            </w:r>
          </w:p>
          <w:p w:rsidR="00D1329F" w:rsidRPr="001C4FB8" w:rsidRDefault="00D1329F" w:rsidP="001C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Новоклязьминского сельского поселения»</w:t>
            </w:r>
          </w:p>
        </w:tc>
      </w:tr>
      <w:tr w:rsidR="00D1329F" w:rsidRPr="00344124" w:rsidTr="001C4FB8">
        <w:trPr>
          <w:trHeight w:val="182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от чрезвычайных ситуаций и стихийных бедствий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1C4FB8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1C4FB8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1C4FB8" w:rsidP="001C4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D1329F"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ффективн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</w:p>
        </w:tc>
      </w:tr>
      <w:tr w:rsidR="00D1329F" w:rsidRPr="00344124" w:rsidTr="001C4FB8">
        <w:trPr>
          <w:trHeight w:val="58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культуры на территории</w:t>
            </w:r>
          </w:p>
          <w:p w:rsidR="00D1329F" w:rsidRPr="004729EE" w:rsidRDefault="00D1329F" w:rsidP="0047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Новоклязьминского сельского поселения»</w:t>
            </w:r>
          </w:p>
        </w:tc>
      </w:tr>
      <w:tr w:rsidR="00D1329F" w:rsidRPr="00344124" w:rsidTr="001C4FB8">
        <w:trPr>
          <w:trHeight w:val="221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культурно-досуговых мероприятий и любительских объединений в Новоклязьминском сельском поселении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472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</w:t>
            </w:r>
            <w:r w:rsidR="0047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4729EE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4729EE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Высокая</w:t>
            </w:r>
          </w:p>
          <w:p w:rsidR="00D1329F" w:rsidRPr="00344124" w:rsidRDefault="00D1329F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эффективность</w:t>
            </w:r>
          </w:p>
        </w:tc>
      </w:tr>
      <w:tr w:rsidR="00D1329F" w:rsidRPr="00344124" w:rsidTr="001C4FB8">
        <w:trPr>
          <w:trHeight w:val="58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4729EE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E16" w:rsidRDefault="00D1329F" w:rsidP="008C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C6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Военно-патриотическое воспитание несовершеннолетних и молодежи</w:t>
            </w:r>
          </w:p>
          <w:p w:rsidR="00D1329F" w:rsidRPr="00344124" w:rsidRDefault="008C6E16" w:rsidP="008C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Новоклязьминского сельского поселения</w:t>
            </w:r>
            <w:r w:rsidR="00D13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1329F" w:rsidRPr="00344124" w:rsidTr="001C4FB8">
        <w:trPr>
          <w:trHeight w:val="221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Default="004729EE" w:rsidP="003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13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70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06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экономики на территории Новоклязьминского сельского поселения</w:t>
            </w:r>
            <w:r w:rsidRPr="003441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9F" w:rsidRPr="00344124" w:rsidRDefault="00D1329F" w:rsidP="0034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Неэффективная программа</w:t>
            </w:r>
          </w:p>
        </w:tc>
      </w:tr>
    </w:tbl>
    <w:p w:rsidR="00D1329F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1329F" w:rsidRPr="00A150CC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Высокая эффективность (Э) - более 9</w:t>
      </w:r>
      <w:r w:rsidR="004729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2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эффективн</w:t>
      </w:r>
      <w:r w:rsidR="004729E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(Э) - более </w:t>
      </w:r>
      <w:r w:rsidR="004729EE">
        <w:rPr>
          <w:rFonts w:ascii="Times New Roman" w:eastAsia="Times New Roman" w:hAnsi="Times New Roman" w:cs="Times New Roman"/>
          <w:sz w:val="28"/>
          <w:szCs w:val="28"/>
        </w:rPr>
        <w:t>80% до 9</w:t>
      </w:r>
      <w:r w:rsidR="004775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низкая эффективность (Э) - более 40% до 7</w:t>
      </w:r>
      <w:r w:rsidR="004775D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неэффективная программа (Э) - не более 40%.</w:t>
      </w:r>
    </w:p>
    <w:p w:rsidR="00D1329F" w:rsidRPr="00A150CC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1329F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29F" w:rsidRDefault="00D1329F" w:rsidP="00D1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Расчет эффективности реализации муниципальных программ произведен в разрезе подпрограмм на основании информации, представленной структурными подразделениями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Новоклязьминского сельского поселения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- ответственными исполнителями муниципальных программ.</w:t>
      </w:r>
    </w:p>
    <w:p w:rsidR="00D1329F" w:rsidRDefault="00D1329F" w:rsidP="00D1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29F" w:rsidRPr="004D4256" w:rsidRDefault="00D1329F" w:rsidP="00D1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4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Неэффективными являются подпрограммы: </w:t>
      </w:r>
    </w:p>
    <w:p w:rsidR="00D1329F" w:rsidRPr="007064D1" w:rsidRDefault="00CE7296" w:rsidP="00CE72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4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06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64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29F" w:rsidRPr="007064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64D1" w:rsidRPr="007064D1">
        <w:rPr>
          <w:rFonts w:ascii="Times New Roman" w:eastAsia="Times New Roman" w:hAnsi="Times New Roman" w:cs="Times New Roman"/>
          <w:bCs/>
          <w:sz w:val="28"/>
          <w:szCs w:val="28"/>
        </w:rPr>
        <w:t>Развитие экономики на территории Новоклязьминского сельского поселения</w:t>
      </w:r>
      <w:r w:rsidR="00D1329F" w:rsidRPr="007064D1">
        <w:rPr>
          <w:rFonts w:ascii="Times New Roman" w:eastAsia="Times New Roman" w:hAnsi="Times New Roman" w:cs="Times New Roman"/>
          <w:bCs/>
          <w:sz w:val="28"/>
          <w:szCs w:val="28"/>
        </w:rPr>
        <w:t xml:space="preserve">») - 0 %; </w:t>
      </w:r>
      <w:proofErr w:type="gramEnd"/>
    </w:p>
    <w:p w:rsidR="00D1329F" w:rsidRDefault="00D1329F" w:rsidP="00CE72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329F" w:rsidRPr="004D4256" w:rsidRDefault="00CE7296" w:rsidP="00D132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D1329F" w:rsidRPr="00344124" w:rsidRDefault="00102334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 Э</w:t>
      </w:r>
      <w:r w:rsidR="00D1329F" w:rsidRPr="00344124">
        <w:rPr>
          <w:rFonts w:ascii="Times New Roman" w:eastAsia="Times New Roman" w:hAnsi="Times New Roman" w:cs="Times New Roman"/>
          <w:sz w:val="28"/>
          <w:szCs w:val="28"/>
        </w:rPr>
        <w:t>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D1329F" w:rsidRPr="0034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D1329F" w:rsidRPr="00344124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 </w:t>
      </w:r>
      <w:r w:rsidR="00D1329F" w:rsidRPr="004D425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02334">
        <w:rPr>
          <w:rFonts w:ascii="Times New Roman" w:eastAsia="Times New Roman" w:hAnsi="Times New Roman" w:cs="Times New Roman"/>
          <w:sz w:val="28"/>
          <w:szCs w:val="28"/>
        </w:rPr>
        <w:t>Защита населения от чрезвычайных ситуаций и стихийных бедствий</w:t>
      </w:r>
      <w:r w:rsidR="00D1329F" w:rsidRPr="001023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329F">
        <w:rPr>
          <w:rFonts w:ascii="Times New Roman" w:eastAsia="Times New Roman" w:hAnsi="Times New Roman" w:cs="Times New Roman"/>
          <w:sz w:val="28"/>
          <w:szCs w:val="28"/>
        </w:rPr>
        <w:t xml:space="preserve"> (программа </w:t>
      </w:r>
      <w:r w:rsidR="00D1329F" w:rsidRPr="004D4256">
        <w:rPr>
          <w:rFonts w:ascii="Times New Roman" w:eastAsia="Times New Roman" w:hAnsi="Times New Roman" w:cs="Times New Roman"/>
          <w:bCs/>
          <w:sz w:val="28"/>
          <w:szCs w:val="28"/>
        </w:rPr>
        <w:t>«Развитие инфраструктуры Новоклязьминского сельского поселения Южского муниципального района Ивановской области»)</w:t>
      </w:r>
      <w:r w:rsidR="00D1329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90,9</w:t>
      </w:r>
      <w:r w:rsidR="00D1329F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>Остальные подпрограммы реализованы с высокой эффективностью.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4412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Предлагаемое решение: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sz w:val="28"/>
          <w:szCs w:val="28"/>
        </w:rPr>
        <w:t>1. Продолжить реализацию муниципальных программ.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2. Рассмотреть вопрос о корректировке программ (подпрограмм), </w:t>
      </w:r>
      <w:r w:rsidR="00102334">
        <w:rPr>
          <w:rFonts w:ascii="Times New Roman" w:eastAsia="Times New Roman" w:hAnsi="Times New Roman" w:cs="Times New Roman"/>
          <w:sz w:val="28"/>
          <w:szCs w:val="28"/>
        </w:rPr>
        <w:t>имеющие низкую эффективность</w:t>
      </w:r>
      <w:r w:rsidRPr="00344124">
        <w:rPr>
          <w:rFonts w:ascii="Times New Roman" w:eastAsia="Times New Roman" w:hAnsi="Times New Roman" w:cs="Times New Roman"/>
          <w:sz w:val="28"/>
          <w:szCs w:val="28"/>
        </w:rPr>
        <w:t xml:space="preserve"> с целью повышения эффективности.</w:t>
      </w:r>
    </w:p>
    <w:p w:rsidR="00D1329F" w:rsidRPr="00344124" w:rsidRDefault="00D1329F" w:rsidP="00D1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329F" w:rsidRPr="00344124" w:rsidRDefault="00D1329F" w:rsidP="00D13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24">
        <w:rPr>
          <w:rFonts w:ascii="Times New Roman" w:eastAsia="Times New Roman" w:hAnsi="Times New Roman" w:cs="Times New Roman"/>
          <w:b/>
          <w:sz w:val="28"/>
          <w:szCs w:val="28"/>
        </w:rPr>
        <w:t xml:space="preserve"> Глава Новоклязьминского </w:t>
      </w:r>
    </w:p>
    <w:p w:rsidR="00D1329F" w:rsidRPr="00344124" w:rsidRDefault="007064D1" w:rsidP="00D13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</w:t>
      </w:r>
      <w:r w:rsidR="00D1329F" w:rsidRPr="003441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D1329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D1329F" w:rsidRPr="003441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Н.В.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Ершова</w:t>
      </w:r>
    </w:p>
    <w:p w:rsidR="00D1329F" w:rsidRDefault="00D1329F" w:rsidP="00D1329F">
      <w:pPr>
        <w:spacing w:after="0"/>
      </w:pPr>
    </w:p>
    <w:p w:rsidR="00F868B2" w:rsidRDefault="00F868B2"/>
    <w:sectPr w:rsidR="00F868B2" w:rsidSect="00A12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29F"/>
    <w:rsid w:val="000B6703"/>
    <w:rsid w:val="00102334"/>
    <w:rsid w:val="001C4FB8"/>
    <w:rsid w:val="004729EE"/>
    <w:rsid w:val="004775D0"/>
    <w:rsid w:val="007064D1"/>
    <w:rsid w:val="0081656D"/>
    <w:rsid w:val="008C6E16"/>
    <w:rsid w:val="009519D0"/>
    <w:rsid w:val="00B0361E"/>
    <w:rsid w:val="00CE7296"/>
    <w:rsid w:val="00D1329F"/>
    <w:rsid w:val="00D42894"/>
    <w:rsid w:val="00F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2018-02-22T09:14:00Z</cp:lastPrinted>
  <dcterms:created xsi:type="dcterms:W3CDTF">2018-02-22T07:20:00Z</dcterms:created>
  <dcterms:modified xsi:type="dcterms:W3CDTF">2023-09-04T11:00:00Z</dcterms:modified>
</cp:coreProperties>
</file>